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rap="auto" w:vAnchor="margin" w:hAnchor="text" w:yAlign="inline"/>
        <w:tabs>
          <w:tab w:val="left" w:pos="540"/>
        </w:tabs>
        <w:topLinePunct/>
        <w:spacing w:before="120" w:beforeLines="50" w:after="120" w:afterLines="50" w:line="560" w:lineRule="exact"/>
        <w:jc w:val="both"/>
        <w:rPr>
          <w:rFonts w:hint="default" w:ascii="Times New Roman" w:hAnsi="Times New Roman" w:eastAsia="黑体" w:cs="Times New Roman"/>
          <w:b w:val="0"/>
          <w:color w:val="auto"/>
          <w:spacing w:val="-17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color w:val="auto"/>
          <w:spacing w:val="-17"/>
          <w:kern w:val="2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color w:val="auto"/>
          <w:spacing w:val="-17"/>
          <w:kern w:val="2"/>
          <w:sz w:val="32"/>
          <w:szCs w:val="32"/>
          <w:lang w:val="en-US" w:eastAsia="zh-CN"/>
        </w:rPr>
        <w:t>1</w:t>
      </w:r>
    </w:p>
    <w:p>
      <w:pPr>
        <w:spacing w:line="600" w:lineRule="exact"/>
        <w:ind w:firstLine="400" w:firstLineChars="100"/>
        <w:jc w:val="center"/>
        <w:rPr>
          <w:rFonts w:hint="default" w:ascii="Times New Roman" w:hAnsi="Times New Roman" w:eastAsia="方正小标宋_GBK" w:cs="Times New Roman"/>
          <w:bCs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2"/>
          <w:sz w:val="40"/>
          <w:szCs w:val="40"/>
          <w:lang w:val="en-US" w:eastAsia="zh-CN" w:bidi="ar"/>
        </w:rPr>
        <w:t>安徽省科技中介服务机构工作绩效评价申报表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194"/>
        <w:gridCol w:w="1382"/>
        <w:gridCol w:w="2186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机构名称</w:t>
            </w:r>
          </w:p>
        </w:tc>
        <w:tc>
          <w:tcPr>
            <w:tcW w:w="3576" w:type="dxa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成立日期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wordWrap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机构类型</w:t>
            </w:r>
          </w:p>
        </w:tc>
        <w:tc>
          <w:tcPr>
            <w:tcW w:w="7235" w:type="dxa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□技术转移机构   □生产力促进中心      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其他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3576" w:type="dxa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法人类型</w:t>
            </w:r>
          </w:p>
        </w:tc>
        <w:tc>
          <w:tcPr>
            <w:tcW w:w="7235" w:type="dxa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□事业单位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□企业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 xml:space="preserve"> □社会组织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职    务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手    机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手    机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职    务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主营业务</w:t>
            </w:r>
          </w:p>
        </w:tc>
        <w:tc>
          <w:tcPr>
            <w:tcW w:w="7235" w:type="dxa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经营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条件</w:t>
            </w: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办公面积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平米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网站域名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专家库（人）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成果库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（条）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政策库（条）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自有服务工具（个）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人员情况</w:t>
            </w: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员工总数（人）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兼职专家（人）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大学本科及以上（人）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占总人数比例（%）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中级职称及以上（人）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占总人数比例（%）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技术经纪人数量（人）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占总人数比例（%）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科技创新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服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务</w:t>
            </w: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为企业诊断技术问题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数量（项）</w:t>
            </w:r>
          </w:p>
        </w:tc>
        <w:tc>
          <w:tcPr>
            <w:tcW w:w="5041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为企业挖掘创新需求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数量（项）</w:t>
            </w:r>
          </w:p>
        </w:tc>
        <w:tc>
          <w:tcPr>
            <w:tcW w:w="5041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向企业推介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科技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人才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数量（人次）</w:t>
            </w:r>
          </w:p>
        </w:tc>
        <w:tc>
          <w:tcPr>
            <w:tcW w:w="5041" w:type="dxa"/>
            <w:gridSpan w:val="3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政策咨询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服    务</w:t>
            </w: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向企业提供政策咨询、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服务项目数（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编写项目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申报材料除外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为企业提供科技创新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培训服务（人次）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提供专利、标准等知识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产权服务数（项）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开展政产学研用金对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接活动（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场次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shd w:val="clear" w:color="auto" w:fill="auto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评估评价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服    务</w:t>
            </w: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技术评估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数（项）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科技成果评价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数</w:t>
            </w:r>
          </w:p>
          <w:p>
            <w:pPr>
              <w:widowControl/>
              <w:ind w:left="-96" w:leftChars="-30" w:right="-189" w:rightChars="-59"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（项）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技术交易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服    务</w:t>
            </w: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促进供需双方合作项目数（项）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促进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技术合作交易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成交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额（万元）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促成投融资服务项目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数（项）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促成投融资服务项目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金额（万元）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shd w:val="clear" w:color="auto" w:fill="auto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综合服务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  <w:t>业    绩</w:t>
            </w:r>
          </w:p>
        </w:tc>
        <w:tc>
          <w:tcPr>
            <w:tcW w:w="2194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年服务企业数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red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（家）</w:t>
            </w:r>
          </w:p>
        </w:tc>
        <w:tc>
          <w:tcPr>
            <w:tcW w:w="1382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red"/>
              </w:rPr>
            </w:pPr>
          </w:p>
        </w:tc>
        <w:tc>
          <w:tcPr>
            <w:tcW w:w="2186" w:type="dxa"/>
            <w:shd w:val="clear" w:color="000000" w:fill="FFFFFF"/>
            <w:noWrap w:val="0"/>
            <w:vAlign w:val="center"/>
          </w:tcPr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科技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服务收入</w:t>
            </w:r>
          </w:p>
          <w:p>
            <w:pPr>
              <w:widowControl/>
              <w:ind w:left="-96" w:leftChars="-30" w:right="-189" w:rightChars="-59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red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highlight w:val="none"/>
              </w:rPr>
              <w:t>（万元）</w:t>
            </w:r>
          </w:p>
        </w:tc>
        <w:tc>
          <w:tcPr>
            <w:tcW w:w="1473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真实性承诺：本机构所提供的绩效评价材料真实、可靠；如有不实，本机构自愿承担相关的法律后果。</w:t>
            </w:r>
          </w:p>
          <w:p>
            <w:pPr>
              <w:pStyle w:val="2"/>
              <w:jc w:val="center"/>
              <w:rPr>
                <w:rFonts w:ascii="Times New Roman" w:hAnsi="Times New Roman"/>
              </w:rPr>
            </w:pPr>
          </w:p>
          <w:p>
            <w:pPr>
              <w:widowControl/>
              <w:ind w:firstLine="5250" w:firstLineChars="25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负责人签字（机构盖章）：</w:t>
            </w:r>
          </w:p>
          <w:p>
            <w:pPr>
              <w:widowControl/>
              <w:ind w:firstLine="6510" w:firstLineChars="31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1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所在地科技局推荐意见：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pStyle w:val="2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widowControl/>
              <w:ind w:firstLine="5355" w:firstLineChars="25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负责人签字（盖章）：</w:t>
            </w:r>
          </w:p>
          <w:p>
            <w:pPr>
              <w:widowControl/>
              <w:ind w:firstLine="6510" w:firstLineChars="310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年    月    日</w:t>
            </w:r>
          </w:p>
        </w:tc>
      </w:tr>
    </w:tbl>
    <w:p>
      <w:pPr>
        <w:rPr>
          <w:rFonts w:ascii="Times New Roman" w:hAnsi="Times New Roman" w:eastAsia="宋体" w:cs="Times New Roman"/>
          <w:sz w:val="21"/>
          <w:szCs w:val="22"/>
        </w:rPr>
      </w:pP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Times New Roman"/>
    <w:panose1 w:val="020B0604020202020204"/>
    <w:charset w:val="00"/>
    <w:family w:val="auto"/>
    <w:pitch w:val="default"/>
    <w:sig w:usb0="00000000" w:usb1="00000000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41566AC5"/>
    <w:rsid w:val="4156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5" w:lineRule="auto"/>
    </w:pPr>
    <w:rPr>
      <w:rFonts w:ascii="Cambria" w:hAnsi="Cambria" w:cs="Times New Roman"/>
      <w:b/>
      <w:bCs/>
      <w:sz w:val="32"/>
      <w:szCs w:val="32"/>
    </w:rPr>
  </w:style>
  <w:style w:type="paragraph" w:customStyle="1" w:styleId="5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2023-11-09T08:57:00Z</dcterms:created>
  <dc:creator>何玉清</dc:creator>
  <cp:lastModifiedBy>何玉清</cp:lastModifiedBy>
  <dcterms:modified xsi:type="dcterms:W3CDTF">2023-11-09T08:58:21Z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2FBF90B3E9184C1198726F527AA69506_11</vt:lpwstr>
  </property>
</Properties>
</file>